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473C" w14:textId="77777777" w:rsidR="00E71260" w:rsidRDefault="00E71260" w:rsidP="00631BCD">
      <w:pPr>
        <w:pStyle w:val="xdj266r"/>
      </w:pPr>
      <w:r>
        <w:t>Voor de 7</w:t>
      </w:r>
      <w:r w:rsidRPr="00E71260">
        <w:rPr>
          <w:vertAlign w:val="superscript"/>
        </w:rPr>
        <w:t>e</w:t>
      </w:r>
      <w:r>
        <w:t xml:space="preserve"> week op rij ruim 80 deelnemers met vanavond 84 spelers. </w:t>
      </w:r>
      <w:r w:rsidR="008526BA">
        <w:t xml:space="preserve">  </w:t>
      </w:r>
      <w:r w:rsidR="002813F5">
        <w:br/>
      </w:r>
      <w:r>
        <w:t xml:space="preserve">Dankzij late aanmelding van Tim Schoenmakers moet Tom Reemers zelf weer meedoen om het aantal poules op 21 te brengen. Mee darten doet hij liever dan schrijven in 2 poules van 5 dus Tom is Tim dankbaar voor zijn onverwachte entree. </w:t>
      </w:r>
    </w:p>
    <w:p w14:paraId="3F2C19FC" w14:textId="7479AAAE" w:rsidR="00AA2D24" w:rsidRDefault="0083616A" w:rsidP="00631BCD">
      <w:pPr>
        <w:pStyle w:val="xdj266r"/>
      </w:pPr>
      <w:r>
        <w:t xml:space="preserve">Nieuwkomer </w:t>
      </w:r>
      <w:r w:rsidR="00E71260">
        <w:t xml:space="preserve">Tim beland in een poule met Cas Broeders, Mike Claessen en Maarten Barents en moet zich tegen alle heren gewonnen geven. Na de poulefase mag hij nog een rondje meespelen in de verliezersronde </w:t>
      </w:r>
      <w:r>
        <w:t xml:space="preserve">daar </w:t>
      </w:r>
      <w:r w:rsidR="00E71260">
        <w:t xml:space="preserve">waar zijn poulegenoot Cas het toneel al heeft verlaten omdat hij moet gaan werken om 23.00 uur. Cas is niet de enige uitvaller </w:t>
      </w:r>
      <w:r>
        <w:t>want</w:t>
      </w:r>
      <w:r w:rsidR="00E71260">
        <w:t xml:space="preserve"> ook Tommie Heijmans en de wedstrijdleider stappen uit het toernooi aan de verliezers</w:t>
      </w:r>
      <w:r w:rsidR="002C73AD">
        <w:t xml:space="preserve">zijde. </w:t>
      </w:r>
      <w:r w:rsidR="00E71260">
        <w:t xml:space="preserve"> </w:t>
      </w:r>
      <w:r w:rsidR="00E71260">
        <w:br/>
      </w:r>
      <w:r w:rsidR="00E71260">
        <w:br/>
        <w:t xml:space="preserve">We hebben meer nieuwe gezichten wat tot dusver nog ieder toernooi het geval is geweest. Luuk Derks is met Henk van Moorsel en Gerard de Bruijn meegereden en </w:t>
      </w:r>
      <w:r w:rsidR="00BE298B">
        <w:t xml:space="preserve">overleefd een zware poule met Pascal Nijs, Geert Verhagen en Sander Geraats niet. </w:t>
      </w:r>
      <w:r w:rsidR="002C73AD">
        <w:br/>
      </w:r>
      <w:r w:rsidR="00BE298B">
        <w:t>Als nummer 3 van poule 1 staat Luuk bovenaan de sheet</w:t>
      </w:r>
      <w:r w:rsidR="002C73AD">
        <w:t xml:space="preserve"> in de B-ronde</w:t>
      </w:r>
      <w:r w:rsidR="00BE298B">
        <w:t xml:space="preserve">. Sander vinden we onderaan de sheet terug en die treft al snel een op papier zware opponent. Donato di Loreto is toch wel verrassend in de verliezersronde beland. Met 7 gewonnen legs moet hij Rens Broods (8) en Evert Koenen (9) voor zich dulden. Dan maar </w:t>
      </w:r>
      <w:r w:rsidR="002C73AD">
        <w:t>middels</w:t>
      </w:r>
      <w:r w:rsidR="00BE298B">
        <w:t xml:space="preserve"> een opmars via de onderkant van de sheet een weg naar de finale banen denkt Donato die Sander Geraats verslaat en 180 scoort. Bij de L16 wint Donato van Reno Jacobs. Met dezelfde cijfers en wederom 180 gooiend. In de kwartfinale een taaie wedstrijd tegen Koen van de Beucken maar ook nu wint Donato. </w:t>
      </w:r>
      <w:r w:rsidR="00BE298B">
        <w:br/>
        <w:t>De halve finale is op papier de makkelijkste wedstrijd want Phil Corstjens wordt met 3-0 verslagen. Phil is moegestreden maar kan trots zijn op de halve finale klassering.</w:t>
      </w:r>
      <w:r w:rsidR="002C73AD">
        <w:t xml:space="preserve"> Phil heeft Dave Martens een ronde eerder richting schrijfbord verwezen. </w:t>
      </w:r>
      <w:r w:rsidR="00BE298B">
        <w:br/>
        <w:t>Donato via de onderzijde van het schema naar de finale en Luuk Derks doet dit via de bovenkant</w:t>
      </w:r>
      <w:r w:rsidR="002C73AD">
        <w:t>. W</w:t>
      </w:r>
      <w:r w:rsidR="00BE298B">
        <w:t xml:space="preserve">inst op Ricardo Hartjes met zijn eerste 180 score en dan winst op Patrick van de Wildenberg brengen Luuk al richting kwartfinales. Daarin wordt Davy Cardinaal met 3-0 verslagen. In de halve finale tegen de onbekende Marc Seegers, die op de fiets vanuit Kinrooi bij de Hook is, moet Luuk flink aanpoten </w:t>
      </w:r>
      <w:r w:rsidR="002C73AD">
        <w:t xml:space="preserve">en </w:t>
      </w:r>
      <w:r w:rsidR="00BE298B">
        <w:t>gooit hij liefst 2 180 scores. De laatste is in de beslissende 5</w:t>
      </w:r>
      <w:r w:rsidR="00BE298B" w:rsidRPr="00BE298B">
        <w:rPr>
          <w:vertAlign w:val="superscript"/>
        </w:rPr>
        <w:t>e</w:t>
      </w:r>
      <w:r w:rsidR="00BE298B">
        <w:t xml:space="preserve"> leg en maakt dat Luuk als eerste kan shotten. </w:t>
      </w:r>
      <w:r w:rsidR="00BE298B">
        <w:br/>
        <w:t>De finale start omstreeks 00.00 uur. Luuk heeft wat luidruchtige fans</w:t>
      </w:r>
      <w:r w:rsidR="002C73AD">
        <w:t xml:space="preserve"> </w:t>
      </w:r>
      <w:r w:rsidR="00BE298B">
        <w:t xml:space="preserve">die roepen dat hij moet opschieten want de McDonalds sluit om 01.00 uur en de mannen hebben honger. Luuk is echter voldoende gefocust om zich daar niet door van de wijs te laten brengen. Dit in tegenstelling tot schrijver Marc. Nadat Luuk 1-0 heeft weten te maken </w:t>
      </w:r>
      <w:r w:rsidR="00AA2D24">
        <w:t>schrijft Marc alle scores verkeerd om op. Donato heeft dit al lang in de smiezen maar gooit gewoon verder</w:t>
      </w:r>
      <w:r w:rsidR="002C73AD">
        <w:t xml:space="preserve"> wetende waar hij op het schrijfbord moet kijken</w:t>
      </w:r>
      <w:r w:rsidR="00AA2D24">
        <w:t xml:space="preserve">. Luuk merkt dit pas op wanneer Donato zijn eerste dubbel heeft gemist maar ook hij mist de dubbel waardoor Donato terug mag komen aan het bord en de stand gelijk trekt. </w:t>
      </w:r>
      <w:r w:rsidR="00AA2D24">
        <w:br/>
        <w:t xml:space="preserve">In leg 3 mist Luuk 170 op de bull. Hij laat 25 punten staan. Donato heeft zich dan al weggezet met een score van 131 op dubbel 8. Die dubbel wordt gevonden en zo leidt de Italiaanse Belg met 1-2. </w:t>
      </w:r>
      <w:r w:rsidR="00AA2D24">
        <w:br/>
        <w:t>Bij Luuk is het beste er na een prima dagje darten vanaf en Donato krijgt de eerste kans op partijwinst. Met nog 56 punten op het schrijfb</w:t>
      </w:r>
      <w:r w:rsidR="002C73AD">
        <w:t>ord</w:t>
      </w:r>
      <w:r w:rsidR="00AA2D24">
        <w:t xml:space="preserve"> gooit hij single 16, dubbel 5, dubbel 15. </w:t>
      </w:r>
      <w:r w:rsidR="00AA2D24">
        <w:br/>
        <w:t xml:space="preserve">Donato wint de verliezersronde en pakt 15 punten voor de ranking. </w:t>
      </w:r>
      <w:r w:rsidR="002C73AD">
        <w:br/>
        <w:t>De kwartfinalisten</w:t>
      </w:r>
      <w:r w:rsidR="004A124E">
        <w:t xml:space="preserve"> van de VR te weten Cardinaal, Heunen, Martens en van de Beucken </w:t>
      </w:r>
      <w:r w:rsidR="002C73AD">
        <w:t xml:space="preserve">krijgen 9 rankingpunten. </w:t>
      </w:r>
      <w:r w:rsidR="00AA2D24">
        <w:br/>
      </w:r>
      <w:r w:rsidR="00AA2D24">
        <w:t>VR L8:</w:t>
      </w:r>
      <w:r w:rsidR="00AA2D24">
        <w:br/>
      </w:r>
      <w:r w:rsidR="00A279B1">
        <w:t>Luuk Derks – Davy Cardinaal 3-0</w:t>
      </w:r>
      <w:r w:rsidR="00A279B1">
        <w:br/>
        <w:t>Max Heunen – Marc Seegers 1-3</w:t>
      </w:r>
      <w:r w:rsidR="00A279B1">
        <w:br/>
      </w:r>
      <w:r w:rsidR="00A279B1">
        <w:lastRenderedPageBreak/>
        <w:t>Dave Martens – Phil Corstjens 1-3</w:t>
      </w:r>
      <w:r w:rsidR="00A279B1">
        <w:br/>
        <w:t>Koen van de Beucken – Donato di Loreto 2-3</w:t>
      </w:r>
      <w:r w:rsidR="00AA2D24">
        <w:br/>
        <w:t>VR L4:</w:t>
      </w:r>
      <w:r w:rsidR="00AA2D24">
        <w:br/>
      </w:r>
      <w:r w:rsidR="00A279B1">
        <w:t>Luuk Derks 180,180 – Marc Seegers 3-2</w:t>
      </w:r>
      <w:r w:rsidR="00A279B1">
        <w:br/>
        <w:t>Phil Corstjens – Donato di Loreto 0-3</w:t>
      </w:r>
      <w:r w:rsidR="00AA2D24">
        <w:br/>
        <w:t>VR Finale:</w:t>
      </w:r>
      <w:r w:rsidR="00AA2D24">
        <w:br/>
      </w:r>
      <w:r w:rsidR="00A279B1">
        <w:t>Luuk Derks – Donato di Loreto 1-3</w:t>
      </w:r>
    </w:p>
    <w:p w14:paraId="69ABEC6A" w14:textId="1C0C600C" w:rsidR="004B4E11" w:rsidRDefault="00A279B1" w:rsidP="00806C8D">
      <w:pPr>
        <w:pStyle w:val="xdj266r"/>
      </w:pPr>
      <w:r>
        <w:br/>
      </w:r>
      <w:r w:rsidR="00AA2D24">
        <w:t xml:space="preserve">Er zijn vanavond genoeg opmerkelijke momenten om te vermelden. </w:t>
      </w:r>
      <w:r w:rsidR="002C73AD">
        <w:br/>
      </w:r>
      <w:r w:rsidR="00AA2D24">
        <w:t xml:space="preserve">In de poulefase is Tom Bakens in leg 1 tegen Joey Greijn er als de kippen bij om de dubbel te shotten en pikt hij zijn eerste leg van het toernooi. Hoe anders is het even later tegen Etienne Nelissen wanneer beide heren in leg 1 ‘double </w:t>
      </w:r>
      <w:proofErr w:type="spellStart"/>
      <w:r w:rsidR="00AA2D24">
        <w:t>trouble</w:t>
      </w:r>
      <w:proofErr w:type="spellEnd"/>
      <w:r w:rsidR="00AA2D24">
        <w:t xml:space="preserve">’ hebben en er uiteindelijk beslist wordt om via het raken van de bull de leg te vergeven. We hebben immers een sluitingstijd. </w:t>
      </w:r>
      <w:r w:rsidR="009E32AD">
        <w:br/>
      </w:r>
      <w:r w:rsidR="00BE7563">
        <w:br/>
      </w:r>
      <w:r w:rsidR="00AA2D24">
        <w:t xml:space="preserve">Het is ook het toernooi van de schrijffouten en dan bedoel ik niet alleen de schrijfactie van Marc Seegers in de finale. De wedstrijdleider roept Barry van Seccelen af om zich richting bord 20 te begeven maar had Dave Martens moeten sturen om de strijd aan te binden met Sidney Dore. Op baan 9 wacht Robin Lantinga op Barry maar wordt een alternatief gevonden door Dave Martens aan hem te koppelen. </w:t>
      </w:r>
      <w:r>
        <w:t xml:space="preserve">Uiteindelijk wint Sidney van Barry en Dave van Robin. </w:t>
      </w:r>
      <w:r>
        <w:br/>
        <w:t xml:space="preserve">Marcel Saanen maakt het helemaal mooi door in de winnaarsronde als schrijver Stephan Berendsen </w:t>
      </w:r>
      <w:r w:rsidR="002C73AD">
        <w:t>de winst toe te dichten</w:t>
      </w:r>
      <w:r>
        <w:t xml:space="preserve"> bij de L64 maar in werkelijkheid ligt de nummer 1 van de stand er uit na verlies tegen Gerard de Bruijn. Dit wordt snel opgemerkt waardoor Gerard </w:t>
      </w:r>
      <w:r w:rsidR="002C73AD">
        <w:t>een ronde later</w:t>
      </w:r>
      <w:r>
        <w:t xml:space="preserve"> mag winnen van Marcel Saanen</w:t>
      </w:r>
      <w:r w:rsidR="002C73AD">
        <w:t xml:space="preserve">. </w:t>
      </w:r>
      <w:r>
        <w:t xml:space="preserve"> </w:t>
      </w:r>
      <w:r>
        <w:br/>
        <w:t>Met Marcel als verliezer weer aan het schrijfbord wordt de winst aan Gerard geschonken terwijl Juul Slabbers toch echt van Gerard wist te winnen</w:t>
      </w:r>
      <w:r w:rsidR="002C73AD">
        <w:t xml:space="preserve"> bij de laatste 16</w:t>
      </w:r>
      <w:r>
        <w:t xml:space="preserve">. Juul zien we </w:t>
      </w:r>
      <w:r w:rsidR="002C73AD">
        <w:t xml:space="preserve">na rectificatie </w:t>
      </w:r>
      <w:r>
        <w:t xml:space="preserve">terug in de kwartfinales. </w:t>
      </w:r>
      <w:r>
        <w:br/>
        <w:t xml:space="preserve">Eervolle vermeldingen zijn er voor Kathy Geeraerts en Nick Eerens. Kathy wint 3 poulewedstrijden met 3-1. De slachtoffers luisteren naar de namen Ed van </w:t>
      </w:r>
      <w:proofErr w:type="spellStart"/>
      <w:r>
        <w:t>Dael</w:t>
      </w:r>
      <w:proofErr w:type="spellEnd"/>
      <w:r>
        <w:t xml:space="preserve">, Marco Knapen en Randy Knapen. Nick Eerens wint in zijn poule van Davy Cardinaal, Danique Greijn en Jeffrey Cohen. Helaas is het avontuur voor zowel Kathy als Nick snel voorbij in de winnaarsronde. </w:t>
      </w:r>
      <w:r>
        <w:br/>
        <w:t xml:space="preserve">Ook Nando Engelen wordt poulewinnaar. Ondanks een 14 darter tegen van Martien van Kuijk </w:t>
      </w:r>
      <w:r w:rsidR="005C6739">
        <w:t xml:space="preserve">lijkt Nando niet te stoppen. Hij verkeerd in bloedvorm de laatste weken en dat ondervinden Maarten Barents en Geert Verhagen na de poulefase. Beide mannen pakken geen leg tegen Nando. </w:t>
      </w:r>
      <w:r w:rsidR="005C6739">
        <w:br/>
        <w:t>Geert Verhagen heeft op papier een goede dag</w:t>
      </w:r>
      <w:r w:rsidR="004A124E">
        <w:t xml:space="preserve"> tot de L16</w:t>
      </w:r>
      <w:r w:rsidR="005C6739">
        <w:t xml:space="preserve"> want de topspeler van weleer die ooit bij DTV Venlo actief was gooit vanavond 4 180 scores. We zien dus weer een sprankje van zijn klasse. Geerts maatje Hugo van Pelt heeft een sterke poulefase maar verliest al bij de L</w:t>
      </w:r>
      <w:r w:rsidR="004A124E">
        <w:t>32</w:t>
      </w:r>
      <w:r w:rsidR="005C6739">
        <w:t xml:space="preserve"> van Toon van de Wildenberg. </w:t>
      </w:r>
      <w:r w:rsidR="005C6739">
        <w:br/>
        <w:t>We hebben 4 kwartfinales waarin de naam van Nino van Put er toch wel uitspringt.</w:t>
      </w:r>
      <w:r w:rsidR="004A124E">
        <w:t xml:space="preserve"> Nino pakt</w:t>
      </w:r>
      <w:r w:rsidR="005C6739">
        <w:t xml:space="preserve"> vanavond 17 punten </w:t>
      </w:r>
      <w:r w:rsidR="004A124E">
        <w:t xml:space="preserve">want hij </w:t>
      </w:r>
      <w:r w:rsidR="005C6739">
        <w:t>verliest tegen Pascal Nijs</w:t>
      </w:r>
      <w:r w:rsidR="004A124E">
        <w:t xml:space="preserve"> bij de laatste 8. Uiteindelijk zien we Nino, met nog 4 toernooien voor de boeg, op plek 33 in de stand. Maatje Donato staat op een prima 15</w:t>
      </w:r>
      <w:r w:rsidR="004A124E" w:rsidRPr="004A124E">
        <w:rPr>
          <w:vertAlign w:val="superscript"/>
        </w:rPr>
        <w:t>e</w:t>
      </w:r>
      <w:r w:rsidR="004A124E">
        <w:t xml:space="preserve"> plek. Beide mannen hebben echter enkele toernooien gemist en kunnen 2 nul scores wegstrepen. </w:t>
      </w:r>
      <w:r w:rsidR="005C6739">
        <w:br/>
        <w:t>Mike Sijbers klopt zijn bi</w:t>
      </w:r>
      <w:r w:rsidR="004A124E">
        <w:t>j</w:t>
      </w:r>
      <w:r w:rsidR="005C6739">
        <w:t>na oud-collega Geert Jacobs. De winnaar van het vorige toernooi heeft toch weer 6 180 scores gegooid en 2 100+ finishes</w:t>
      </w:r>
      <w:r w:rsidR="004A124E">
        <w:t xml:space="preserve"> maar strandt in de kwartfinales. </w:t>
      </w:r>
      <w:r w:rsidR="005C6739">
        <w:br/>
        <w:t xml:space="preserve">Joey Greijn wint met ruime cijfers van Juul Slabbers maar de mooiste kwartfinale is die tussen Dennis Beeren en Nando Engelen. </w:t>
      </w:r>
      <w:r w:rsidR="00645C98">
        <w:t xml:space="preserve">Nando wint in een wedstrijd met veel legs die rond </w:t>
      </w:r>
      <w:r w:rsidR="00645C98">
        <w:lastRenderedPageBreak/>
        <w:t xml:space="preserve">de 15 darts uitgaan. </w:t>
      </w:r>
      <w:r w:rsidR="00645C98">
        <w:br/>
        <w:t xml:space="preserve">In de kwartfinales lijkt Pascal Nijs op weg naar eenvoudige winst op Mike Sijbers maar wordt het nog 3-3 alvorens Pascal zich plaatst voor de finale. </w:t>
      </w:r>
      <w:r w:rsidR="00645C98">
        <w:br/>
        <w:t xml:space="preserve">Joey Greijn, die vorige week voor het eerst in zijn carrière verloor van Nando, stelt orde op zaken al moet hij daar diep voor gaan. Het wordt 4-3 waardoor Joey de finale mag spelen tegen Pascal. </w:t>
      </w:r>
      <w:r w:rsidR="00645C98">
        <w:br/>
        <w:t xml:space="preserve">In deze finale loopt Joey snel uit naar een 0-3 voorsprong. Leg 2 gaat in 16 pijlen uit mede dankzij een 180 </w:t>
      </w:r>
      <w:r w:rsidR="004A124E">
        <w:t>score</w:t>
      </w:r>
      <w:r w:rsidR="00645C98">
        <w:t>. Leg 3 is in 18 darts</w:t>
      </w:r>
      <w:r w:rsidR="004A124E">
        <w:t xml:space="preserve"> voor Joey</w:t>
      </w:r>
      <w:r w:rsidR="00645C98">
        <w:t xml:space="preserve">. </w:t>
      </w:r>
      <w:r w:rsidR="00645C98">
        <w:br/>
      </w:r>
      <w:r w:rsidR="004A124E">
        <w:t>Juist</w:t>
      </w:r>
      <w:r w:rsidR="00645C98">
        <w:t xml:space="preserve"> </w:t>
      </w:r>
      <w:r w:rsidR="004A124E">
        <w:t>wanneer</w:t>
      </w:r>
      <w:r w:rsidR="00645C98">
        <w:t xml:space="preserve"> we denken dat Pascal naar de slachtbank geleidt wordt gooit hij 2 </w:t>
      </w:r>
      <w:r w:rsidR="004A124E">
        <w:t xml:space="preserve">goede </w:t>
      </w:r>
      <w:r w:rsidR="00645C98">
        <w:t>legs in 18 en 17 pijlen. Joey wint de 6</w:t>
      </w:r>
      <w:r w:rsidR="00645C98" w:rsidRPr="00645C98">
        <w:rPr>
          <w:vertAlign w:val="superscript"/>
        </w:rPr>
        <w:t>e</w:t>
      </w:r>
      <w:r w:rsidR="00645C98">
        <w:t xml:space="preserve"> leg om 2-4 te maken en Pascal pakt dan zijn eigen 7</w:t>
      </w:r>
      <w:r w:rsidR="00645C98" w:rsidRPr="00645C98">
        <w:rPr>
          <w:vertAlign w:val="superscript"/>
        </w:rPr>
        <w:t>e</w:t>
      </w:r>
      <w:r w:rsidR="00645C98">
        <w:t xml:space="preserve"> leg om 3-4 te maken. In leg 8 opent Pascal met 174 en vervolgt hij met 180. We vragen ons af of Pascal überhaupt weet dat hij op koers </w:t>
      </w:r>
      <w:r w:rsidR="004A124E">
        <w:t xml:space="preserve">ligt </w:t>
      </w:r>
      <w:r w:rsidR="00645C98">
        <w:t xml:space="preserve">voor een 9-darter want tellen is niet zijn sterkste punt. Tot een 9 darter komt het niet want triple 7 wordt gemist. Pascal shot de leg in 12 pijlen. </w:t>
      </w:r>
      <w:r w:rsidR="00645C98">
        <w:br/>
        <w:t>In de allesbeslissende leg gooit Joey zijn 2</w:t>
      </w:r>
      <w:r w:rsidR="00645C98" w:rsidRPr="00645C98">
        <w:rPr>
          <w:vertAlign w:val="superscript"/>
        </w:rPr>
        <w:t>e</w:t>
      </w:r>
      <w:r w:rsidR="00645C98">
        <w:t xml:space="preserve"> 180 score van de finale. Joey krijgt de eerste kans op winst maar</w:t>
      </w:r>
      <w:r w:rsidR="00645C98" w:rsidRPr="00645C98">
        <w:t xml:space="preserve"> </w:t>
      </w:r>
      <w:r w:rsidR="00645C98">
        <w:t xml:space="preserve">mist na triple 18 de dubbel 12 en dubbel 6. </w:t>
      </w:r>
      <w:r w:rsidR="00645C98">
        <w:t xml:space="preserve">Pascal mist vervolgens 101 voor de wedstrijd. </w:t>
      </w:r>
      <w:r w:rsidR="00684CF3">
        <w:t>Joey krijgt nog 3 pijlen op dubbel 3 maar gooit al snel enkel 3 en ziet Pascal de finale in het slot gooien</w:t>
      </w:r>
      <w:r w:rsidR="004A124E">
        <w:t xml:space="preserve"> en zich kronen tot meest verrassende winnaar in de zomercyclus tot dusver. Verdiend is de zege zeker en de punten zijn gewenst want Pascal heeft al 6 zwakke scores staan. 3 maal 0 door afwezigheid en 3 maal 7 punten. </w:t>
      </w:r>
      <w:r w:rsidR="0012686F">
        <w:br/>
        <w:t xml:space="preserve">Nando Engelen ruikt </w:t>
      </w:r>
      <w:r w:rsidR="00BE7563">
        <w:t xml:space="preserve">nu </w:t>
      </w:r>
      <w:r w:rsidR="0012686F">
        <w:t xml:space="preserve">de eerste plek in de stand door een zwakke vertoning van Stephan Berendsen en Geert Jacobs heeft zicht op een top 10 klassering. </w:t>
      </w:r>
      <w:r w:rsidR="004328FC">
        <w:br/>
        <w:t>W</w:t>
      </w:r>
      <w:r w:rsidR="00C568CE">
        <w:t>R L8:</w:t>
      </w:r>
      <w:r w:rsidR="00C568CE">
        <w:br/>
      </w:r>
      <w:r w:rsidR="00684CF3">
        <w:t>Pascal Nijs – Nino van Put 4-0</w:t>
      </w:r>
      <w:r w:rsidR="00684CF3">
        <w:br/>
        <w:t>Geert Jacobs 180 – Mike Sijbers 2-4</w:t>
      </w:r>
      <w:r w:rsidR="00684CF3">
        <w:br/>
        <w:t>Joey Greijn – Juul Slabbers 180 4-0</w:t>
      </w:r>
      <w:r w:rsidR="00684CF3">
        <w:br/>
        <w:t>Dennis Beeren – Nando Engelen 180,180 1-4</w:t>
      </w:r>
      <w:r w:rsidR="00BF75F4">
        <w:br/>
      </w:r>
      <w:r w:rsidR="004328FC">
        <w:t>W</w:t>
      </w:r>
      <w:r w:rsidR="00BF75F4">
        <w:t>R L4:</w:t>
      </w:r>
      <w:r w:rsidR="00BF75F4">
        <w:br/>
      </w:r>
      <w:r w:rsidR="00684CF3">
        <w:t>Pascal Nijs 180 – Mike Sijbers 180 4-3</w:t>
      </w:r>
      <w:r w:rsidR="00684CF3">
        <w:br/>
        <w:t>Joey Greijn 180 – Nando Engelen 4-3</w:t>
      </w:r>
      <w:r w:rsidR="00BF75F4">
        <w:br/>
      </w:r>
      <w:r w:rsidR="004328FC">
        <w:t>W</w:t>
      </w:r>
      <w:r w:rsidR="00BF75F4">
        <w:t>R Finale:</w:t>
      </w:r>
      <w:r w:rsidR="00BF75F4">
        <w:br/>
      </w:r>
      <w:r w:rsidR="00684CF3">
        <w:t>Pascal Nijs 180 - Joey Greijn 180,180 5-4</w:t>
      </w:r>
      <w:r w:rsidR="003F78CB">
        <w:br/>
      </w:r>
      <w:r w:rsidR="003F78CB">
        <w:br/>
      </w:r>
      <w:r w:rsidR="00BE7563">
        <w:br/>
      </w:r>
      <w:r w:rsidR="0012686F">
        <w:t xml:space="preserve">Inmiddels hebben zich al 186 verschillende darters gemeld op de zomertoernooien en liefst 62 van hen hebben al 7 of meer toernooien gespeeld. We pogen om voor iedereen die minstens 7 toernooien heeft gespeeld een finaledag te organiseren. </w:t>
      </w:r>
      <w:r w:rsidR="0012686F">
        <w:br/>
      </w:r>
      <w:r w:rsidR="002D0EA4">
        <w:br/>
      </w:r>
      <w:r w:rsidR="007644FA">
        <w:t>180 klassement:</w:t>
      </w:r>
      <w:r w:rsidR="00497092">
        <w:br/>
      </w:r>
      <w:r w:rsidR="004B4E11">
        <w:br/>
      </w:r>
      <w:r w:rsidR="00684CF3">
        <w:t>6</w:t>
      </w:r>
      <w:r w:rsidR="004B4E11">
        <w:t xml:space="preserve"> Geert Jacobs</w:t>
      </w:r>
      <w:r w:rsidR="00684CF3">
        <w:t>, Nando Engelen</w:t>
      </w:r>
      <w:r w:rsidR="004B4E11">
        <w:br/>
        <w:t xml:space="preserve">4 </w:t>
      </w:r>
      <w:r w:rsidR="00684CF3">
        <w:t>Leon Reijnders, Rene Kok, Geert Verhagen</w:t>
      </w:r>
      <w:r w:rsidR="004B4E11">
        <w:br/>
        <w:t xml:space="preserve">3 </w:t>
      </w:r>
      <w:r w:rsidR="00684CF3">
        <w:t>Donato di Loreto, Luuk Derks, Dennis Beeren, Mike Sijbers</w:t>
      </w:r>
      <w:r w:rsidR="004B4E11">
        <w:br/>
        <w:t xml:space="preserve">2 </w:t>
      </w:r>
      <w:r w:rsidR="00684CF3">
        <w:t xml:space="preserve">Stef Bogers, Juul Slabbers, Erik Duijs, Stephan Berendsen, Pascal Nijs, Ed van </w:t>
      </w:r>
      <w:proofErr w:type="spellStart"/>
      <w:r w:rsidR="00684CF3">
        <w:t>Dael</w:t>
      </w:r>
      <w:proofErr w:type="spellEnd"/>
      <w:r w:rsidR="004B4E11">
        <w:br/>
        <w:t xml:space="preserve">1 </w:t>
      </w:r>
      <w:r w:rsidR="00684CF3">
        <w:t xml:space="preserve">Maarten Barents, Hugo van Pelt, Brian Stultiens, </w:t>
      </w:r>
      <w:r w:rsidR="0083616A">
        <w:t>Roel Geelen, Antonio de Weerd, Bas Manders, Gerard de Bruijn, Henk van Moorsel, Ruud Smeets, Martien van Kuijk, Roland Verstappen, Nick Eerens, Yoerie de Vries, Jeffrey Cohen, Evert Koenen, Gino Franssen, Stan Derickx</w:t>
      </w:r>
      <w:r w:rsidR="00631BCD">
        <w:br/>
      </w:r>
      <w:r w:rsidR="000240B4">
        <w:br/>
      </w:r>
      <w:r w:rsidR="000240B4">
        <w:br/>
      </w:r>
      <w:r w:rsidR="0083616A">
        <w:t xml:space="preserve">De hoogste uitworp (145) gaat vanavond naar Erik Duijs die in dezelfde wedstrijd een 137 </w:t>
      </w:r>
      <w:r w:rsidR="0083616A">
        <w:lastRenderedPageBreak/>
        <w:t xml:space="preserve">finish om zijn oren krijgt van Mike Sijbers. Geert Jacobs shotte 142 in de poulefase in de poule waarin Stephan Berendsen 130 wist uit te gooien. </w:t>
      </w:r>
    </w:p>
    <w:p w14:paraId="2BAAFAC0" w14:textId="68960676" w:rsidR="00806C8D" w:rsidRPr="00DD0BC2" w:rsidRDefault="004B4E11" w:rsidP="00806C8D">
      <w:pPr>
        <w:pStyle w:val="xdj266r"/>
        <w:rPr>
          <w:rFonts w:ascii="Segoe UI Historic" w:hAnsi="Segoe UI Historic" w:cs="Segoe UI Historic"/>
          <w:i/>
          <w:iCs/>
          <w:color w:val="080809"/>
          <w:sz w:val="23"/>
          <w:szCs w:val="23"/>
          <w:shd w:val="clear" w:color="auto" w:fill="F0F0F0"/>
        </w:rPr>
      </w:pPr>
      <w:r>
        <w:t>Hoge uitworpen:</w:t>
      </w:r>
      <w:r>
        <w:br/>
      </w:r>
      <w:r>
        <w:br/>
      </w:r>
      <w:r w:rsidR="0083616A">
        <w:t>145, 114 Erik Duijs</w:t>
      </w:r>
      <w:r w:rsidR="0083616A">
        <w:br/>
        <w:t>142, 114 Geert Jacobs</w:t>
      </w:r>
      <w:r w:rsidR="0083616A">
        <w:br/>
        <w:t>137, 100 Mike Sijbers</w:t>
      </w:r>
      <w:r>
        <w:br/>
      </w:r>
      <w:r w:rsidR="0083616A">
        <w:t xml:space="preserve">130 Stephan Berendsen </w:t>
      </w:r>
      <w:r w:rsidR="0083616A">
        <w:br/>
        <w:t>129 Ruud Smeets</w:t>
      </w:r>
      <w:r w:rsidR="0083616A">
        <w:br/>
        <w:t>119 Rene Kok</w:t>
      </w:r>
      <w:r w:rsidR="0083616A">
        <w:br/>
        <w:t>117 Yoerie de Vries</w:t>
      </w:r>
      <w:r w:rsidR="0083616A">
        <w:br/>
        <w:t>116 Darcy Zegveld</w:t>
      </w:r>
      <w:r w:rsidR="0083616A">
        <w:br/>
        <w:t>114 Dennis Beeren</w:t>
      </w:r>
      <w:r w:rsidR="0083616A">
        <w:br/>
        <w:t>113 Michael Timmermans</w:t>
      </w:r>
      <w:r w:rsidR="0083616A">
        <w:br/>
        <w:t>112 Martien van Kuijk, Marco Knapen</w:t>
      </w:r>
      <w:r w:rsidR="0083616A">
        <w:br/>
        <w:t>111 Nando Engelen</w:t>
      </w:r>
      <w:r w:rsidR="0083616A">
        <w:br/>
        <w:t>110 Nick Eerens</w:t>
      </w:r>
      <w:r w:rsidR="0083616A">
        <w:br/>
        <w:t>107 Kevin van Kessel</w:t>
      </w:r>
      <w:r w:rsidR="0083616A">
        <w:br/>
        <w:t>102 Stef Bogers</w:t>
      </w:r>
      <w:r w:rsidR="0083616A">
        <w:br/>
        <w:t xml:space="preserve">100 Cas Broeders, Pascal Nijs, Roel Geelen, Ed van </w:t>
      </w:r>
      <w:proofErr w:type="spellStart"/>
      <w:r w:rsidR="0083616A">
        <w:t>Dael</w:t>
      </w:r>
      <w:proofErr w:type="spellEnd"/>
      <w:r w:rsidR="00497092">
        <w:br/>
      </w:r>
      <w:r w:rsidR="00544185">
        <w:br/>
      </w:r>
      <w:r w:rsidR="000240B4">
        <w:br/>
        <w:t xml:space="preserve"> </w:t>
      </w:r>
      <w:r w:rsidR="000240B4">
        <w:br/>
      </w:r>
    </w:p>
    <w:p w14:paraId="43BEDE6B" w14:textId="5EB61E1B" w:rsidR="00DD0BC2" w:rsidRDefault="00DD0BC2" w:rsidP="001413C1">
      <w:pPr>
        <w:pStyle w:val="xdj266r"/>
      </w:pPr>
      <w:r w:rsidRPr="00DD0BC2">
        <w:rPr>
          <w:rFonts w:ascii="Segoe UI Historic" w:hAnsi="Segoe UI Historic" w:cs="Segoe UI Historic"/>
          <w:i/>
          <w:iCs/>
          <w:color w:val="080809"/>
          <w:sz w:val="23"/>
          <w:szCs w:val="23"/>
          <w:shd w:val="clear" w:color="auto" w:fill="F0F0F0"/>
        </w:rPr>
        <w:br/>
      </w:r>
      <w:r>
        <w:rPr>
          <w:rFonts w:ascii="Segoe UI Historic" w:hAnsi="Segoe UI Historic" w:cs="Segoe UI Historic"/>
          <w:color w:val="080809"/>
          <w:sz w:val="23"/>
          <w:szCs w:val="23"/>
          <w:shd w:val="clear" w:color="auto" w:fill="F0F0F0"/>
        </w:rPr>
        <w:br/>
      </w:r>
    </w:p>
    <w:sectPr w:rsidR="00DD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45C7C"/>
    <w:rsid w:val="00087796"/>
    <w:rsid w:val="00091CDE"/>
    <w:rsid w:val="000C6171"/>
    <w:rsid w:val="000D3154"/>
    <w:rsid w:val="000E06C3"/>
    <w:rsid w:val="000E673A"/>
    <w:rsid w:val="000F7168"/>
    <w:rsid w:val="00111E78"/>
    <w:rsid w:val="0012686F"/>
    <w:rsid w:val="001413C1"/>
    <w:rsid w:val="0016376A"/>
    <w:rsid w:val="001659BD"/>
    <w:rsid w:val="001823AF"/>
    <w:rsid w:val="00211D1E"/>
    <w:rsid w:val="002178F0"/>
    <w:rsid w:val="00235B31"/>
    <w:rsid w:val="0025154F"/>
    <w:rsid w:val="002813F5"/>
    <w:rsid w:val="002C73AD"/>
    <w:rsid w:val="002D0EA4"/>
    <w:rsid w:val="002F4EE4"/>
    <w:rsid w:val="00356908"/>
    <w:rsid w:val="003C5049"/>
    <w:rsid w:val="003F2C8C"/>
    <w:rsid w:val="003F43C6"/>
    <w:rsid w:val="003F78CB"/>
    <w:rsid w:val="004153B3"/>
    <w:rsid w:val="004328FC"/>
    <w:rsid w:val="004430AB"/>
    <w:rsid w:val="004523E7"/>
    <w:rsid w:val="00491A27"/>
    <w:rsid w:val="00497092"/>
    <w:rsid w:val="004A124E"/>
    <w:rsid w:val="004A1AF1"/>
    <w:rsid w:val="004B4E11"/>
    <w:rsid w:val="00507DBD"/>
    <w:rsid w:val="00544185"/>
    <w:rsid w:val="005563FB"/>
    <w:rsid w:val="0056623C"/>
    <w:rsid w:val="005C6739"/>
    <w:rsid w:val="005C75DB"/>
    <w:rsid w:val="005D05E3"/>
    <w:rsid w:val="005D7AEB"/>
    <w:rsid w:val="005E0635"/>
    <w:rsid w:val="00631BCD"/>
    <w:rsid w:val="00645C98"/>
    <w:rsid w:val="0067536C"/>
    <w:rsid w:val="00684CF3"/>
    <w:rsid w:val="006855FF"/>
    <w:rsid w:val="006A227A"/>
    <w:rsid w:val="007045E1"/>
    <w:rsid w:val="00710E6A"/>
    <w:rsid w:val="007644FA"/>
    <w:rsid w:val="007859CE"/>
    <w:rsid w:val="00806C8D"/>
    <w:rsid w:val="008138D6"/>
    <w:rsid w:val="0083616A"/>
    <w:rsid w:val="008526BA"/>
    <w:rsid w:val="00856C20"/>
    <w:rsid w:val="00861D90"/>
    <w:rsid w:val="008B61BC"/>
    <w:rsid w:val="008D2CB5"/>
    <w:rsid w:val="009044FD"/>
    <w:rsid w:val="00941659"/>
    <w:rsid w:val="00971E0C"/>
    <w:rsid w:val="00984430"/>
    <w:rsid w:val="009A6960"/>
    <w:rsid w:val="009E32AD"/>
    <w:rsid w:val="009F4C2A"/>
    <w:rsid w:val="00A03342"/>
    <w:rsid w:val="00A237F2"/>
    <w:rsid w:val="00A26835"/>
    <w:rsid w:val="00A279B1"/>
    <w:rsid w:val="00AA2D24"/>
    <w:rsid w:val="00B0297B"/>
    <w:rsid w:val="00B11466"/>
    <w:rsid w:val="00BA3A6C"/>
    <w:rsid w:val="00BC111E"/>
    <w:rsid w:val="00BE298B"/>
    <w:rsid w:val="00BE6FAC"/>
    <w:rsid w:val="00BE7563"/>
    <w:rsid w:val="00BF75F4"/>
    <w:rsid w:val="00C371F6"/>
    <w:rsid w:val="00C44A61"/>
    <w:rsid w:val="00C546B6"/>
    <w:rsid w:val="00C568CE"/>
    <w:rsid w:val="00C5773C"/>
    <w:rsid w:val="00C76199"/>
    <w:rsid w:val="00CF342D"/>
    <w:rsid w:val="00D247A4"/>
    <w:rsid w:val="00D25E21"/>
    <w:rsid w:val="00DD0BC2"/>
    <w:rsid w:val="00DE5569"/>
    <w:rsid w:val="00E17BC0"/>
    <w:rsid w:val="00E239CB"/>
    <w:rsid w:val="00E347F8"/>
    <w:rsid w:val="00E54874"/>
    <w:rsid w:val="00E579D7"/>
    <w:rsid w:val="00E71260"/>
    <w:rsid w:val="00E73552"/>
    <w:rsid w:val="00F006D4"/>
    <w:rsid w:val="00F32565"/>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1582</Words>
  <Characters>8706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2025-08-21T14:57:00Z</dcterms:created>
  <dcterms:modified xsi:type="dcterms:W3CDTF">2025-08-21T21:01:00Z</dcterms:modified>
</cp:coreProperties>
</file>